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10" w:rsidRPr="001B12D2" w:rsidRDefault="000A69A8" w:rsidP="00230598">
      <w:pPr>
        <w:spacing w:after="0" w:line="240" w:lineRule="auto"/>
        <w:rPr>
          <w:b/>
        </w:rPr>
      </w:pPr>
      <w:r w:rsidRPr="001B12D2">
        <w:rPr>
          <w:b/>
        </w:rPr>
        <w:t>S</w:t>
      </w:r>
      <w:r w:rsidR="009A1E37" w:rsidRPr="001B12D2">
        <w:rPr>
          <w:b/>
        </w:rPr>
        <w:t>ystematische benadering van medische spoedsituaties (S</w:t>
      </w:r>
      <w:r w:rsidRPr="001B12D2">
        <w:rPr>
          <w:b/>
        </w:rPr>
        <w:t>BMS</w:t>
      </w:r>
      <w:r w:rsidR="009A1E37" w:rsidRPr="001B12D2">
        <w:rPr>
          <w:b/>
        </w:rPr>
        <w:t>)</w:t>
      </w:r>
      <w:r w:rsidR="00945BA2" w:rsidRPr="001B12D2">
        <w:rPr>
          <w:b/>
        </w:rPr>
        <w:t xml:space="preserve"> voor Internisten (SBMS-I)</w:t>
      </w:r>
    </w:p>
    <w:p w:rsidR="001B12D2" w:rsidRDefault="001B12D2" w:rsidP="00230598">
      <w:pPr>
        <w:spacing w:after="0" w:line="240" w:lineRule="auto"/>
        <w:rPr>
          <w:rFonts w:eastAsia="Times New Roman" w:cs="Arial"/>
        </w:rPr>
      </w:pPr>
    </w:p>
    <w:p w:rsidR="00945BA2" w:rsidRPr="001B12D2" w:rsidRDefault="007A67D5" w:rsidP="00230598">
      <w:pPr>
        <w:spacing w:after="0" w:line="240" w:lineRule="auto"/>
        <w:rPr>
          <w:rFonts w:eastAsia="Times New Roman" w:cs="Arial"/>
        </w:rPr>
      </w:pPr>
      <w:r w:rsidRPr="001B12D2">
        <w:rPr>
          <w:rFonts w:eastAsia="Times New Roman" w:cs="Arial"/>
        </w:rPr>
        <w:t xml:space="preserve">Het </w:t>
      </w:r>
      <w:r w:rsidR="00AC12AC" w:rsidRPr="001B12D2">
        <w:rPr>
          <w:rFonts w:eastAsia="Times New Roman" w:cs="Arial"/>
        </w:rPr>
        <w:t xml:space="preserve">snel </w:t>
      </w:r>
      <w:r w:rsidRPr="001B12D2">
        <w:rPr>
          <w:rFonts w:eastAsia="Times New Roman" w:cs="Arial"/>
        </w:rPr>
        <w:t xml:space="preserve">herkennen en behandelen van acuut zieke patiënten is van levensbelang. Een gestructureerde benadering </w:t>
      </w:r>
      <w:r w:rsidR="00AC12AC" w:rsidRPr="001B12D2">
        <w:rPr>
          <w:rFonts w:eastAsia="Times New Roman" w:cs="Arial"/>
        </w:rPr>
        <w:t xml:space="preserve">is hiervoor onmisbaar en </w:t>
      </w:r>
      <w:r w:rsidRPr="001B12D2">
        <w:rPr>
          <w:rFonts w:eastAsia="Times New Roman" w:cs="Arial"/>
        </w:rPr>
        <w:t xml:space="preserve">leidt tot adequate </w:t>
      </w:r>
      <w:r w:rsidR="00AC12AC" w:rsidRPr="001B12D2">
        <w:rPr>
          <w:rFonts w:eastAsia="Times New Roman" w:cs="Arial"/>
        </w:rPr>
        <w:t xml:space="preserve">en veilige </w:t>
      </w:r>
      <w:r w:rsidRPr="001B12D2">
        <w:rPr>
          <w:rFonts w:eastAsia="Times New Roman" w:cs="Arial"/>
        </w:rPr>
        <w:t>zorg voor de patiënt.</w:t>
      </w:r>
      <w:r w:rsidR="00AC12AC" w:rsidRPr="001B12D2">
        <w:rPr>
          <w:rFonts w:eastAsia="Times New Roman" w:cs="Arial"/>
        </w:rPr>
        <w:t xml:space="preserve"> Het aanleren van deze systematiek is </w:t>
      </w:r>
      <w:r w:rsidR="00945BA2" w:rsidRPr="001B12D2">
        <w:rPr>
          <w:rFonts w:eastAsia="Times New Roman" w:cs="Arial"/>
        </w:rPr>
        <w:t xml:space="preserve">al jaren </w:t>
      </w:r>
      <w:r w:rsidR="00AC12AC" w:rsidRPr="001B12D2">
        <w:rPr>
          <w:rFonts w:eastAsia="Times New Roman" w:cs="Arial"/>
        </w:rPr>
        <w:t xml:space="preserve">een vereiste vanuit de IGZ </w:t>
      </w:r>
      <w:r w:rsidR="00FA7E89" w:rsidRPr="001B12D2">
        <w:rPr>
          <w:rFonts w:eastAsia="Times New Roman" w:cs="Arial"/>
        </w:rPr>
        <w:t xml:space="preserve">voor </w:t>
      </w:r>
      <w:r w:rsidR="00A13B37" w:rsidRPr="001B12D2">
        <w:rPr>
          <w:rFonts w:eastAsia="Times New Roman" w:cs="Arial"/>
        </w:rPr>
        <w:t xml:space="preserve">diverse medische beroepsgroepen </w:t>
      </w:r>
      <w:r w:rsidR="00FA7E89" w:rsidRPr="001B12D2">
        <w:rPr>
          <w:rFonts w:eastAsia="Times New Roman" w:cs="Arial"/>
        </w:rPr>
        <w:t>van</w:t>
      </w:r>
      <w:r w:rsidR="00AC12AC" w:rsidRPr="001B12D2">
        <w:rPr>
          <w:rFonts w:eastAsia="Times New Roman" w:cs="Arial"/>
        </w:rPr>
        <w:t xml:space="preserve"> artsen werkzaam op de spoedeisende hulp</w:t>
      </w:r>
      <w:r w:rsidR="00A13B37" w:rsidRPr="001B12D2">
        <w:rPr>
          <w:rFonts w:eastAsia="Times New Roman" w:cs="Arial"/>
        </w:rPr>
        <w:t xml:space="preserve"> en/of </w:t>
      </w:r>
      <w:r w:rsidR="000F65EA" w:rsidRPr="001B12D2">
        <w:rPr>
          <w:rFonts w:eastAsia="Times New Roman" w:cs="Arial"/>
        </w:rPr>
        <w:t>diensten</w:t>
      </w:r>
      <w:r w:rsidR="00A13B37" w:rsidRPr="001B12D2">
        <w:rPr>
          <w:rFonts w:eastAsia="Times New Roman" w:cs="Arial"/>
        </w:rPr>
        <w:t xml:space="preserve"> doen op de </w:t>
      </w:r>
      <w:r w:rsidR="000F65EA" w:rsidRPr="001B12D2">
        <w:rPr>
          <w:rFonts w:eastAsia="Times New Roman" w:cs="Arial"/>
        </w:rPr>
        <w:t>verpleegafdeling</w:t>
      </w:r>
      <w:r w:rsidR="00A13B37" w:rsidRPr="001B12D2">
        <w:rPr>
          <w:rFonts w:eastAsia="Times New Roman" w:cs="Arial"/>
        </w:rPr>
        <w:t>.</w:t>
      </w:r>
      <w:r w:rsidR="00945BA2" w:rsidRPr="001B12D2">
        <w:rPr>
          <w:rFonts w:eastAsia="Times New Roman" w:cs="Arial"/>
        </w:rPr>
        <w:t xml:space="preserve"> Juist ook internisten krijgen te maken met acute zorgvragen door ontregeling van chronische aandoeningen in een toenemend complexe </w:t>
      </w:r>
      <w:r w:rsidR="00147651" w:rsidRPr="001B12D2">
        <w:rPr>
          <w:rFonts w:eastAsia="Times New Roman" w:cs="Arial"/>
        </w:rPr>
        <w:t>patiëntengroep</w:t>
      </w:r>
      <w:r w:rsidR="00945BA2" w:rsidRPr="001B12D2">
        <w:rPr>
          <w:rFonts w:eastAsia="Times New Roman" w:cs="Arial"/>
        </w:rPr>
        <w:t xml:space="preserve"> door vergrijzing, </w:t>
      </w:r>
      <w:r w:rsidR="00147651" w:rsidRPr="001B12D2">
        <w:rPr>
          <w:rFonts w:eastAsia="Times New Roman" w:cs="Arial"/>
        </w:rPr>
        <w:t>toename van</w:t>
      </w:r>
      <w:r w:rsidR="00945BA2" w:rsidRPr="001B12D2">
        <w:rPr>
          <w:rFonts w:eastAsia="Times New Roman" w:cs="Arial"/>
        </w:rPr>
        <w:t xml:space="preserve"> </w:t>
      </w:r>
      <w:proofErr w:type="spellStart"/>
      <w:r w:rsidR="00147651" w:rsidRPr="001B12D2">
        <w:rPr>
          <w:rFonts w:eastAsia="Times New Roman" w:cs="Arial"/>
        </w:rPr>
        <w:t>multimorbiditeit</w:t>
      </w:r>
      <w:proofErr w:type="spellEnd"/>
      <w:r w:rsidR="00945BA2" w:rsidRPr="001B12D2">
        <w:rPr>
          <w:rFonts w:eastAsia="Times New Roman" w:cs="Arial"/>
        </w:rPr>
        <w:t xml:space="preserve"> en polyfarmacie. In 2021 is het volgen van een ABCDE-scholing dan ook verplicht gesteld voor internisten door de NIV. </w:t>
      </w:r>
    </w:p>
    <w:p w:rsidR="00FA7E89" w:rsidRPr="001B12D2" w:rsidRDefault="00FA7E89" w:rsidP="00230598">
      <w:pPr>
        <w:spacing w:after="0" w:line="240" w:lineRule="auto"/>
        <w:rPr>
          <w:rFonts w:eastAsia="Times New Roman" w:cs="Arial"/>
        </w:rPr>
      </w:pPr>
    </w:p>
    <w:p w:rsidR="009A1E37" w:rsidRPr="001B12D2" w:rsidRDefault="00147651" w:rsidP="00230598">
      <w:pPr>
        <w:spacing w:after="0" w:line="240" w:lineRule="auto"/>
        <w:rPr>
          <w:rFonts w:eastAsia="Times New Roman" w:cs="Arial"/>
        </w:rPr>
      </w:pPr>
      <w:r w:rsidRPr="001B12D2">
        <w:rPr>
          <w:rFonts w:eastAsia="Times New Roman" w:cs="Arial"/>
        </w:rPr>
        <w:t xml:space="preserve">De </w:t>
      </w:r>
      <w:r w:rsidR="00945BA2" w:rsidRPr="001B12D2">
        <w:rPr>
          <w:rFonts w:eastAsia="Times New Roman" w:cs="Arial"/>
        </w:rPr>
        <w:t xml:space="preserve">SBMS cursus voor internisten </w:t>
      </w:r>
      <w:r w:rsidR="00FA7E89" w:rsidRPr="001B12D2">
        <w:rPr>
          <w:rFonts w:eastAsia="Times New Roman" w:cs="Arial"/>
        </w:rPr>
        <w:t xml:space="preserve">is een eendaagse cursus en </w:t>
      </w:r>
      <w:r w:rsidR="00A13B37" w:rsidRPr="001B12D2">
        <w:rPr>
          <w:rFonts w:eastAsia="Times New Roman" w:cs="Arial"/>
        </w:rPr>
        <w:t>bestaat voornamelijk uit</w:t>
      </w:r>
      <w:r w:rsidR="00CC27F1" w:rsidRPr="001B12D2">
        <w:rPr>
          <w:rFonts w:eastAsia="Times New Roman" w:cs="Arial"/>
        </w:rPr>
        <w:t xml:space="preserve"> praktijkoefening </w:t>
      </w:r>
      <w:r w:rsidR="00A13B37" w:rsidRPr="001B12D2">
        <w:rPr>
          <w:rFonts w:eastAsia="Times New Roman" w:cs="Arial"/>
        </w:rPr>
        <w:t>met</w:t>
      </w:r>
      <w:r w:rsidR="00CC27F1" w:rsidRPr="001B12D2">
        <w:rPr>
          <w:rFonts w:eastAsia="Times New Roman" w:cs="Arial"/>
        </w:rPr>
        <w:t xml:space="preserve"> workshop</w:t>
      </w:r>
      <w:r w:rsidR="006D29C1" w:rsidRPr="001B12D2">
        <w:rPr>
          <w:rFonts w:eastAsia="Times New Roman" w:cs="Arial"/>
        </w:rPr>
        <w:t xml:space="preserve">s </w:t>
      </w:r>
      <w:r w:rsidRPr="001B12D2">
        <w:rPr>
          <w:rFonts w:eastAsia="Times New Roman" w:cs="Arial"/>
        </w:rPr>
        <w:t>(</w:t>
      </w:r>
      <w:r w:rsidR="00D06795" w:rsidRPr="001B12D2">
        <w:rPr>
          <w:rFonts w:eastAsia="Times New Roman" w:cs="Arial"/>
        </w:rPr>
        <w:t xml:space="preserve">o.a. </w:t>
      </w:r>
      <w:r w:rsidRPr="001B12D2">
        <w:rPr>
          <w:rFonts w:eastAsia="Times New Roman" w:cs="Arial"/>
        </w:rPr>
        <w:t xml:space="preserve">BLS, basaal luchtwegmanagement) en </w:t>
      </w:r>
      <w:r w:rsidR="006D29C1" w:rsidRPr="001B12D2">
        <w:rPr>
          <w:rFonts w:eastAsia="Times New Roman" w:cs="Arial"/>
        </w:rPr>
        <w:t>simulatie scenario training</w:t>
      </w:r>
      <w:r w:rsidR="00FA7E89" w:rsidRPr="001B12D2">
        <w:rPr>
          <w:rFonts w:eastAsia="Times New Roman" w:cs="Arial"/>
        </w:rPr>
        <w:t xml:space="preserve">. De </w:t>
      </w:r>
      <w:r w:rsidR="00945BA2" w:rsidRPr="001B12D2">
        <w:rPr>
          <w:rFonts w:eastAsia="Times New Roman" w:cs="Arial"/>
        </w:rPr>
        <w:t xml:space="preserve">casuïstiek </w:t>
      </w:r>
      <w:r w:rsidR="00FA7E89" w:rsidRPr="001B12D2">
        <w:rPr>
          <w:rFonts w:eastAsia="Times New Roman" w:cs="Arial"/>
        </w:rPr>
        <w:t xml:space="preserve">is </w:t>
      </w:r>
      <w:r w:rsidR="00945BA2" w:rsidRPr="001B12D2">
        <w:rPr>
          <w:rFonts w:eastAsia="Times New Roman" w:cs="Arial"/>
        </w:rPr>
        <w:t>specifiek gericht op de interne geneeskunde</w:t>
      </w:r>
      <w:r w:rsidR="00FA7E89" w:rsidRPr="001B12D2">
        <w:rPr>
          <w:rFonts w:eastAsia="Times New Roman" w:cs="Arial"/>
        </w:rPr>
        <w:t xml:space="preserve"> en sluit aan bij de nieuwste richtlijnen </w:t>
      </w:r>
      <w:r w:rsidR="00D06795" w:rsidRPr="001B12D2">
        <w:rPr>
          <w:rFonts w:eastAsia="Times New Roman" w:cs="Arial"/>
        </w:rPr>
        <w:t xml:space="preserve">(o.a. </w:t>
      </w:r>
      <w:r w:rsidR="00FA7E89" w:rsidRPr="001B12D2">
        <w:rPr>
          <w:rFonts w:eastAsia="Times New Roman" w:cs="Arial"/>
        </w:rPr>
        <w:t>NIV richtlijnen en het acute boekje</w:t>
      </w:r>
      <w:r w:rsidR="00D06795" w:rsidRPr="001B12D2">
        <w:rPr>
          <w:rFonts w:eastAsia="Times New Roman" w:cs="Arial"/>
        </w:rPr>
        <w:t>)</w:t>
      </w:r>
      <w:r w:rsidR="00FA7E89" w:rsidRPr="001B12D2">
        <w:rPr>
          <w:rFonts w:eastAsia="Times New Roman" w:cs="Arial"/>
        </w:rPr>
        <w:t>.</w:t>
      </w:r>
      <w:r w:rsidR="00CC27F1" w:rsidRPr="001B12D2">
        <w:rPr>
          <w:rFonts w:eastAsia="Times New Roman" w:cs="Arial"/>
        </w:rPr>
        <w:t xml:space="preserve"> Vooraf is bestudering van het leerboek essentieel voor het succesvol doorlopen van de cursus (ongeveer </w:t>
      </w:r>
      <w:r w:rsidR="00945BA2" w:rsidRPr="001B12D2">
        <w:rPr>
          <w:rFonts w:eastAsia="Times New Roman" w:cs="Arial"/>
        </w:rPr>
        <w:t>2</w:t>
      </w:r>
      <w:r w:rsidR="00CC27F1" w:rsidRPr="001B12D2">
        <w:rPr>
          <w:rFonts w:eastAsia="Times New Roman" w:cs="Arial"/>
        </w:rPr>
        <w:t xml:space="preserve">0 uur zelfstudie). </w:t>
      </w:r>
      <w:r w:rsidR="00945BA2" w:rsidRPr="001B12D2">
        <w:rPr>
          <w:rFonts w:eastAsia="Times New Roman" w:cs="Arial"/>
        </w:rPr>
        <w:t xml:space="preserve">Na afloop van de </w:t>
      </w:r>
      <w:r w:rsidR="00CC27F1" w:rsidRPr="001B12D2">
        <w:rPr>
          <w:rFonts w:eastAsia="Times New Roman" w:cs="Arial"/>
        </w:rPr>
        <w:t xml:space="preserve">cursus </w:t>
      </w:r>
      <w:r w:rsidR="00945BA2" w:rsidRPr="001B12D2">
        <w:rPr>
          <w:rFonts w:eastAsia="Times New Roman" w:cs="Arial"/>
        </w:rPr>
        <w:t xml:space="preserve">ontvangt u een deelname certificaat </w:t>
      </w:r>
      <w:r w:rsidR="00FB4FD2" w:rsidRPr="001B12D2">
        <w:rPr>
          <w:rFonts w:eastAsia="Times New Roman" w:cs="Arial"/>
        </w:rPr>
        <w:t xml:space="preserve">en </w:t>
      </w:r>
      <w:r w:rsidR="00945BA2" w:rsidRPr="001B12D2">
        <w:rPr>
          <w:rFonts w:eastAsia="Times New Roman" w:cs="Arial"/>
        </w:rPr>
        <w:t>accreditatie</w:t>
      </w:r>
      <w:r w:rsidRPr="001B12D2">
        <w:rPr>
          <w:rFonts w:eastAsia="Times New Roman" w:cs="Arial"/>
        </w:rPr>
        <w:t xml:space="preserve"> van de NIV</w:t>
      </w:r>
      <w:r w:rsidR="00945BA2" w:rsidRPr="001B12D2">
        <w:rPr>
          <w:rFonts w:eastAsia="Times New Roman" w:cs="Arial"/>
        </w:rPr>
        <w:t xml:space="preserve">. </w:t>
      </w:r>
    </w:p>
    <w:p w:rsidR="00945BA2" w:rsidRDefault="00945BA2" w:rsidP="00230598">
      <w:pPr>
        <w:spacing w:after="0" w:line="240" w:lineRule="auto"/>
        <w:rPr>
          <w:rFonts w:eastAsia="Times New Roman" w:cs="Arial"/>
        </w:rPr>
      </w:pPr>
    </w:p>
    <w:p w:rsidR="00230598" w:rsidRPr="001B12D2" w:rsidRDefault="00230598" w:rsidP="00230598">
      <w:pPr>
        <w:spacing w:after="0" w:line="240" w:lineRule="auto"/>
        <w:rPr>
          <w:rFonts w:eastAsia="Times New Roman" w:cs="Arial"/>
        </w:rPr>
      </w:pPr>
    </w:p>
    <w:p w:rsidR="009A1E37" w:rsidRDefault="00CC27F1" w:rsidP="00230598">
      <w:pPr>
        <w:spacing w:after="0" w:line="240" w:lineRule="auto"/>
        <w:rPr>
          <w:rFonts w:eastAsia="Times New Roman" w:cs="Arial"/>
          <w:b/>
        </w:rPr>
      </w:pPr>
      <w:r w:rsidRPr="001B12D2">
        <w:rPr>
          <w:rFonts w:eastAsia="Times New Roman" w:cs="Arial"/>
          <w:b/>
        </w:rPr>
        <w:t>Doelgroep</w:t>
      </w:r>
    </w:p>
    <w:p w:rsidR="00230598" w:rsidRPr="001B12D2" w:rsidRDefault="00230598" w:rsidP="00230598">
      <w:pPr>
        <w:spacing w:after="0" w:line="240" w:lineRule="auto"/>
        <w:rPr>
          <w:rFonts w:eastAsia="Times New Roman" w:cs="Arial"/>
        </w:rPr>
      </w:pPr>
    </w:p>
    <w:p w:rsidR="00CC27F1" w:rsidRPr="001B12D2" w:rsidRDefault="00945BA2" w:rsidP="00230598">
      <w:pPr>
        <w:spacing w:after="0" w:line="240" w:lineRule="auto"/>
        <w:rPr>
          <w:rFonts w:eastAsia="Times New Roman" w:cs="Arial"/>
        </w:rPr>
      </w:pPr>
      <w:r w:rsidRPr="001B12D2">
        <w:rPr>
          <w:rFonts w:eastAsia="Times New Roman" w:cs="Arial"/>
        </w:rPr>
        <w:t xml:space="preserve">Internisten </w:t>
      </w:r>
      <w:r w:rsidR="00CC27F1" w:rsidRPr="001B12D2">
        <w:rPr>
          <w:rFonts w:eastAsia="Times New Roman" w:cs="Arial"/>
        </w:rPr>
        <w:t xml:space="preserve">die </w:t>
      </w:r>
      <w:r w:rsidRPr="001B12D2">
        <w:rPr>
          <w:rFonts w:eastAsia="Times New Roman" w:cs="Arial"/>
        </w:rPr>
        <w:t>(</w:t>
      </w:r>
      <w:r w:rsidR="00147651" w:rsidRPr="001B12D2">
        <w:rPr>
          <w:rFonts w:eastAsia="Times New Roman" w:cs="Arial"/>
        </w:rPr>
        <w:t>mogelijk</w:t>
      </w:r>
      <w:r w:rsidRPr="001B12D2">
        <w:rPr>
          <w:rFonts w:eastAsia="Times New Roman" w:cs="Arial"/>
        </w:rPr>
        <w:t xml:space="preserve">) te maken krijgen met </w:t>
      </w:r>
      <w:r w:rsidR="002321EB" w:rsidRPr="001B12D2">
        <w:rPr>
          <w:rFonts w:eastAsia="Times New Roman" w:cs="Arial"/>
        </w:rPr>
        <w:t>acuut-</w:t>
      </w:r>
      <w:r w:rsidR="00F24199" w:rsidRPr="001B12D2">
        <w:rPr>
          <w:rFonts w:eastAsia="Times New Roman" w:cs="Arial"/>
        </w:rPr>
        <w:t>zieke</w:t>
      </w:r>
      <w:r w:rsidR="002321EB" w:rsidRPr="001B12D2">
        <w:rPr>
          <w:rFonts w:eastAsia="Times New Roman" w:cs="Arial"/>
        </w:rPr>
        <w:t>,</w:t>
      </w:r>
      <w:r w:rsidR="00F24199" w:rsidRPr="001B12D2">
        <w:rPr>
          <w:rFonts w:eastAsia="Times New Roman" w:cs="Arial"/>
        </w:rPr>
        <w:t xml:space="preserve"> </w:t>
      </w:r>
      <w:r w:rsidR="00CC27F1" w:rsidRPr="001B12D2">
        <w:rPr>
          <w:rFonts w:eastAsia="Times New Roman" w:cs="Arial"/>
        </w:rPr>
        <w:t>volwassen</w:t>
      </w:r>
      <w:r w:rsidR="002321EB" w:rsidRPr="001B12D2">
        <w:rPr>
          <w:rFonts w:eastAsia="Times New Roman" w:cs="Arial"/>
        </w:rPr>
        <w:t>,</w:t>
      </w:r>
      <w:r w:rsidR="00CC27F1" w:rsidRPr="001B12D2">
        <w:rPr>
          <w:rFonts w:eastAsia="Times New Roman" w:cs="Arial"/>
        </w:rPr>
        <w:t xml:space="preserve"> non-trauma patiënten </w:t>
      </w:r>
      <w:r w:rsidRPr="001B12D2">
        <w:rPr>
          <w:rFonts w:eastAsia="Times New Roman" w:cs="Arial"/>
        </w:rPr>
        <w:t>zowel op de SEH of als supervisor van de afdeling</w:t>
      </w:r>
      <w:r w:rsidR="00CC27F1" w:rsidRPr="001B12D2">
        <w:rPr>
          <w:rFonts w:eastAsia="Times New Roman" w:cs="Arial"/>
        </w:rPr>
        <w:t xml:space="preserve">. </w:t>
      </w:r>
    </w:p>
    <w:p w:rsidR="009A1E37" w:rsidRDefault="009A1E37" w:rsidP="00230598">
      <w:pPr>
        <w:spacing w:after="0" w:line="240" w:lineRule="auto"/>
      </w:pPr>
    </w:p>
    <w:p w:rsidR="00230598" w:rsidRPr="001B12D2" w:rsidRDefault="00230598" w:rsidP="00230598">
      <w:pPr>
        <w:spacing w:after="0" w:line="240" w:lineRule="auto"/>
      </w:pPr>
    </w:p>
    <w:p w:rsidR="009A1E37" w:rsidRDefault="009A1E37" w:rsidP="00230598">
      <w:pPr>
        <w:spacing w:after="0" w:line="240" w:lineRule="auto"/>
        <w:rPr>
          <w:b/>
        </w:rPr>
      </w:pPr>
      <w:r w:rsidRPr="001B12D2">
        <w:rPr>
          <w:b/>
        </w:rPr>
        <w:t>Leerdoelen</w:t>
      </w:r>
    </w:p>
    <w:p w:rsidR="00230598" w:rsidRPr="001B12D2" w:rsidRDefault="00230598" w:rsidP="00230598">
      <w:pPr>
        <w:spacing w:after="0" w:line="240" w:lineRule="auto"/>
        <w:rPr>
          <w:b/>
        </w:rPr>
      </w:pPr>
    </w:p>
    <w:p w:rsidR="009A1E37" w:rsidRPr="001B12D2" w:rsidRDefault="009A1E37" w:rsidP="00230598">
      <w:pPr>
        <w:spacing w:after="0" w:line="240" w:lineRule="auto"/>
      </w:pPr>
      <w:r w:rsidRPr="001B12D2">
        <w:t>Na afloop van deze cursus bent u in staat om:</w:t>
      </w:r>
    </w:p>
    <w:p w:rsidR="00DE284A" w:rsidRPr="001B12D2" w:rsidRDefault="00DE284A" w:rsidP="00230598">
      <w:pPr>
        <w:spacing w:after="0" w:line="240" w:lineRule="auto"/>
        <w:rPr>
          <w:rFonts w:eastAsia="Times New Roman" w:cs="Arial"/>
        </w:rPr>
      </w:pPr>
      <w:r w:rsidRPr="001B12D2">
        <w:rPr>
          <w:rFonts w:eastAsia="Times New Roman" w:cs="Arial"/>
        </w:rPr>
        <w:t xml:space="preserve">- </w:t>
      </w:r>
      <w:r w:rsidR="00CC27F1" w:rsidRPr="001B12D2">
        <w:rPr>
          <w:rFonts w:eastAsia="Times New Roman" w:cs="Arial"/>
        </w:rPr>
        <w:t>medische spoedsituaties</w:t>
      </w:r>
      <w:r w:rsidR="009A1E37" w:rsidRPr="001B12D2">
        <w:rPr>
          <w:rFonts w:eastAsia="Times New Roman" w:cs="Arial"/>
        </w:rPr>
        <w:t xml:space="preserve"> te herkennen</w:t>
      </w:r>
      <w:r w:rsidRPr="001B12D2">
        <w:rPr>
          <w:rFonts w:eastAsia="Times New Roman" w:cs="Arial"/>
        </w:rPr>
        <w:t xml:space="preserve"> en</w:t>
      </w:r>
      <w:r w:rsidR="009A1E37" w:rsidRPr="001B12D2">
        <w:rPr>
          <w:rFonts w:eastAsia="Times New Roman" w:cs="Arial"/>
        </w:rPr>
        <w:t xml:space="preserve"> te benaderen</w:t>
      </w:r>
      <w:r w:rsidR="00CC27F1" w:rsidRPr="001B12D2">
        <w:rPr>
          <w:rFonts w:eastAsia="Times New Roman" w:cs="Arial"/>
        </w:rPr>
        <w:t xml:space="preserve"> volgens de ABCDE-systematiek</w:t>
      </w:r>
      <w:r w:rsidR="001B12D2" w:rsidRPr="001B12D2">
        <w:rPr>
          <w:rFonts w:eastAsia="Times New Roman" w:cs="Arial"/>
        </w:rPr>
        <w:t>;</w:t>
      </w:r>
      <w:r w:rsidR="00CC27F1" w:rsidRPr="001B12D2">
        <w:rPr>
          <w:rFonts w:eastAsia="Times New Roman" w:cs="Arial"/>
        </w:rPr>
        <w:br/>
        <w:t xml:space="preserve">- </w:t>
      </w:r>
      <w:r w:rsidR="009A1E37" w:rsidRPr="001B12D2">
        <w:rPr>
          <w:rFonts w:eastAsia="Times New Roman" w:cs="Arial"/>
        </w:rPr>
        <w:t xml:space="preserve">de ABCDE </w:t>
      </w:r>
      <w:r w:rsidR="00CC27F1" w:rsidRPr="001B12D2">
        <w:rPr>
          <w:rFonts w:eastAsia="Times New Roman" w:cs="Arial"/>
        </w:rPr>
        <w:t>toe</w:t>
      </w:r>
      <w:r w:rsidR="009A1E37" w:rsidRPr="001B12D2">
        <w:rPr>
          <w:rFonts w:eastAsia="Times New Roman" w:cs="Arial"/>
        </w:rPr>
        <w:t xml:space="preserve"> te </w:t>
      </w:r>
      <w:r w:rsidR="00CC27F1" w:rsidRPr="001B12D2">
        <w:rPr>
          <w:rFonts w:eastAsia="Times New Roman" w:cs="Arial"/>
        </w:rPr>
        <w:t xml:space="preserve">passen </w:t>
      </w:r>
      <w:r w:rsidR="009A1E37" w:rsidRPr="001B12D2">
        <w:rPr>
          <w:rFonts w:eastAsia="Times New Roman" w:cs="Arial"/>
        </w:rPr>
        <w:t>in</w:t>
      </w:r>
      <w:r w:rsidR="00CC27F1" w:rsidRPr="001B12D2">
        <w:rPr>
          <w:rFonts w:eastAsia="Times New Roman" w:cs="Arial"/>
        </w:rPr>
        <w:t xml:space="preserve"> </w:t>
      </w:r>
      <w:r w:rsidR="00945BA2" w:rsidRPr="001B12D2">
        <w:rPr>
          <w:rFonts w:eastAsia="Times New Roman" w:cs="Arial"/>
        </w:rPr>
        <w:t>k</w:t>
      </w:r>
      <w:r w:rsidR="00CC27F1" w:rsidRPr="001B12D2">
        <w:rPr>
          <w:rFonts w:eastAsia="Times New Roman" w:cs="Arial"/>
        </w:rPr>
        <w:t>ritische beroepssituaties</w:t>
      </w:r>
      <w:r w:rsidR="00B20F15" w:rsidRPr="001B12D2">
        <w:rPr>
          <w:rFonts w:eastAsia="Times New Roman" w:cs="Arial"/>
        </w:rPr>
        <w:t xml:space="preserve"> </w:t>
      </w:r>
      <w:r w:rsidR="00945BA2" w:rsidRPr="001B12D2">
        <w:rPr>
          <w:rFonts w:eastAsia="Times New Roman" w:cs="Arial"/>
        </w:rPr>
        <w:t>van de internist</w:t>
      </w:r>
      <w:r w:rsidR="001B12D2" w:rsidRPr="001B12D2">
        <w:rPr>
          <w:rFonts w:eastAsia="Times New Roman" w:cs="Arial"/>
        </w:rPr>
        <w:t>;</w:t>
      </w:r>
    </w:p>
    <w:p w:rsidR="00DE284A" w:rsidRPr="001B12D2" w:rsidRDefault="00DE284A" w:rsidP="00230598">
      <w:pPr>
        <w:spacing w:after="0" w:line="240" w:lineRule="auto"/>
        <w:rPr>
          <w:rFonts w:eastAsia="Times New Roman" w:cs="Arial"/>
        </w:rPr>
      </w:pPr>
      <w:r w:rsidRPr="001B12D2">
        <w:rPr>
          <w:rFonts w:eastAsia="Times New Roman" w:cs="Arial"/>
        </w:rPr>
        <w:t>- behandelingen van internistische spoedsituaties toe te passen volgens de actuele richtlijnen</w:t>
      </w:r>
      <w:r w:rsidR="001B12D2" w:rsidRPr="001B12D2">
        <w:rPr>
          <w:rFonts w:eastAsia="Times New Roman" w:cs="Arial"/>
        </w:rPr>
        <w:t>;</w:t>
      </w:r>
      <w:r w:rsidRPr="001B12D2">
        <w:rPr>
          <w:rFonts w:eastAsia="Times New Roman" w:cs="Arial"/>
        </w:rPr>
        <w:t xml:space="preserve"> </w:t>
      </w:r>
    </w:p>
    <w:p w:rsidR="00EA3BD0" w:rsidRPr="001B12D2" w:rsidRDefault="00737723" w:rsidP="00230598">
      <w:pPr>
        <w:spacing w:after="0" w:line="240" w:lineRule="auto"/>
        <w:rPr>
          <w:rFonts w:eastAsia="Times New Roman" w:cs="Arial"/>
        </w:rPr>
      </w:pPr>
      <w:r w:rsidRPr="001B12D2">
        <w:rPr>
          <w:rFonts w:eastAsia="Times New Roman" w:cs="Arial"/>
        </w:rPr>
        <w:t xml:space="preserve">- </w:t>
      </w:r>
      <w:r w:rsidR="00DE284A" w:rsidRPr="001B12D2">
        <w:rPr>
          <w:rFonts w:eastAsia="Times New Roman" w:cs="Arial"/>
        </w:rPr>
        <w:t xml:space="preserve">op </w:t>
      </w:r>
      <w:r w:rsidRPr="001B12D2">
        <w:rPr>
          <w:rFonts w:eastAsia="Times New Roman" w:cs="Arial"/>
        </w:rPr>
        <w:t>juist</w:t>
      </w:r>
      <w:r w:rsidR="00DE284A" w:rsidRPr="001B12D2">
        <w:rPr>
          <w:rFonts w:eastAsia="Times New Roman" w:cs="Arial"/>
        </w:rPr>
        <w:t>e</w:t>
      </w:r>
      <w:r w:rsidRPr="001B12D2">
        <w:rPr>
          <w:rFonts w:eastAsia="Times New Roman" w:cs="Arial"/>
        </w:rPr>
        <w:t xml:space="preserve"> </w:t>
      </w:r>
      <w:r w:rsidR="00DE284A" w:rsidRPr="001B12D2">
        <w:rPr>
          <w:rFonts w:eastAsia="Times New Roman" w:cs="Arial"/>
        </w:rPr>
        <w:t xml:space="preserve">wijze </w:t>
      </w:r>
      <w:r w:rsidRPr="001B12D2">
        <w:rPr>
          <w:rFonts w:eastAsia="Times New Roman" w:cs="Arial"/>
        </w:rPr>
        <w:t xml:space="preserve">point-of-care echografie </w:t>
      </w:r>
      <w:r w:rsidR="00DE284A" w:rsidRPr="001B12D2">
        <w:rPr>
          <w:rFonts w:eastAsia="Times New Roman" w:cs="Arial"/>
        </w:rPr>
        <w:t xml:space="preserve">te integreren </w:t>
      </w:r>
      <w:r w:rsidRPr="001B12D2">
        <w:rPr>
          <w:rFonts w:eastAsia="Times New Roman" w:cs="Arial"/>
        </w:rPr>
        <w:t>in spoedsituaties</w:t>
      </w:r>
      <w:r w:rsidR="001B12D2" w:rsidRPr="001B12D2">
        <w:rPr>
          <w:rFonts w:eastAsia="Times New Roman" w:cs="Arial"/>
        </w:rPr>
        <w:t>;</w:t>
      </w:r>
      <w:r w:rsidR="00CC27F1" w:rsidRPr="001B12D2">
        <w:rPr>
          <w:rFonts w:eastAsia="Times New Roman" w:cs="Arial"/>
        </w:rPr>
        <w:br/>
        <w:t xml:space="preserve">- kort en bondig hardop </w:t>
      </w:r>
      <w:r w:rsidR="009A1E37" w:rsidRPr="001B12D2">
        <w:rPr>
          <w:rFonts w:eastAsia="Times New Roman" w:cs="Arial"/>
        </w:rPr>
        <w:t xml:space="preserve">te </w:t>
      </w:r>
      <w:r w:rsidR="00CC27F1" w:rsidRPr="001B12D2">
        <w:rPr>
          <w:rFonts w:eastAsia="Times New Roman" w:cs="Arial"/>
        </w:rPr>
        <w:t xml:space="preserve">communiceren tijdens </w:t>
      </w:r>
      <w:r w:rsidR="009A1E37" w:rsidRPr="001B12D2">
        <w:rPr>
          <w:rFonts w:eastAsia="Times New Roman" w:cs="Arial"/>
        </w:rPr>
        <w:t xml:space="preserve">de </w:t>
      </w:r>
      <w:r w:rsidR="00CC27F1" w:rsidRPr="001B12D2">
        <w:rPr>
          <w:rFonts w:eastAsia="Times New Roman" w:cs="Arial"/>
        </w:rPr>
        <w:t>gestructureerde benadering</w:t>
      </w:r>
      <w:r w:rsidR="00DE284A" w:rsidRPr="001B12D2">
        <w:rPr>
          <w:rFonts w:eastAsia="Times New Roman" w:cs="Arial"/>
        </w:rPr>
        <w:t xml:space="preserve"> </w:t>
      </w:r>
      <w:r w:rsidR="001B12D2" w:rsidRPr="001B12D2">
        <w:rPr>
          <w:rFonts w:eastAsia="Times New Roman" w:cs="Arial"/>
        </w:rPr>
        <w:t>incl.</w:t>
      </w:r>
      <w:r w:rsidR="00DE284A" w:rsidRPr="001B12D2">
        <w:rPr>
          <w:rFonts w:eastAsia="Times New Roman" w:cs="Arial"/>
        </w:rPr>
        <w:t xml:space="preserve"> SBAR</w:t>
      </w:r>
      <w:r w:rsidR="001B12D2" w:rsidRPr="001B12D2">
        <w:rPr>
          <w:rFonts w:eastAsia="Times New Roman" w:cs="Arial"/>
        </w:rPr>
        <w:t>;</w:t>
      </w:r>
    </w:p>
    <w:p w:rsidR="00945BA2" w:rsidRDefault="00CC27F1" w:rsidP="00230598">
      <w:pPr>
        <w:spacing w:after="0" w:line="240" w:lineRule="auto"/>
        <w:rPr>
          <w:rFonts w:eastAsia="Times New Roman" w:cs="Arial"/>
        </w:rPr>
      </w:pPr>
      <w:r w:rsidRPr="001B12D2">
        <w:rPr>
          <w:rFonts w:eastAsia="Times New Roman" w:cs="Arial"/>
        </w:rPr>
        <w:t>- vaardigheden toe</w:t>
      </w:r>
      <w:r w:rsidR="009A1E37" w:rsidRPr="001B12D2">
        <w:rPr>
          <w:rFonts w:eastAsia="Times New Roman" w:cs="Arial"/>
        </w:rPr>
        <w:t xml:space="preserve"> te </w:t>
      </w:r>
      <w:r w:rsidRPr="001B12D2">
        <w:rPr>
          <w:rFonts w:eastAsia="Times New Roman" w:cs="Arial"/>
        </w:rPr>
        <w:t xml:space="preserve">passen bij medische spoedsituaties </w:t>
      </w:r>
      <w:r w:rsidR="00DE284A" w:rsidRPr="001B12D2">
        <w:rPr>
          <w:rFonts w:eastAsia="Times New Roman" w:cs="Arial"/>
        </w:rPr>
        <w:t xml:space="preserve">zoals </w:t>
      </w:r>
      <w:r w:rsidR="00624DA2" w:rsidRPr="001B12D2">
        <w:rPr>
          <w:rFonts w:eastAsia="Times New Roman" w:cs="Arial"/>
        </w:rPr>
        <w:t>BLS</w:t>
      </w:r>
      <w:r w:rsidR="00A97C88" w:rsidRPr="001B12D2">
        <w:rPr>
          <w:rFonts w:eastAsia="Times New Roman" w:cs="Arial"/>
        </w:rPr>
        <w:t xml:space="preserve">, </w:t>
      </w:r>
      <w:r w:rsidR="00DE284A" w:rsidRPr="001B12D2">
        <w:rPr>
          <w:rFonts w:eastAsia="Times New Roman" w:cs="Arial"/>
        </w:rPr>
        <w:t xml:space="preserve">het </w:t>
      </w:r>
      <w:r w:rsidR="00A97C88" w:rsidRPr="001B12D2">
        <w:rPr>
          <w:rFonts w:eastAsia="Times New Roman" w:cs="Arial"/>
        </w:rPr>
        <w:t xml:space="preserve">gebruik </w:t>
      </w:r>
      <w:r w:rsidR="00DE284A" w:rsidRPr="001B12D2">
        <w:rPr>
          <w:rFonts w:eastAsia="Times New Roman" w:cs="Arial"/>
        </w:rPr>
        <w:t xml:space="preserve">van de </w:t>
      </w:r>
      <w:r w:rsidR="00A97C88" w:rsidRPr="001B12D2">
        <w:rPr>
          <w:rFonts w:eastAsia="Times New Roman" w:cs="Arial"/>
        </w:rPr>
        <w:t xml:space="preserve">AED </w:t>
      </w:r>
      <w:r w:rsidR="00945BA2" w:rsidRPr="001B12D2">
        <w:rPr>
          <w:rFonts w:eastAsia="Times New Roman" w:cs="Arial"/>
        </w:rPr>
        <w:t xml:space="preserve">en basaal </w:t>
      </w:r>
      <w:r w:rsidRPr="001B12D2">
        <w:rPr>
          <w:rFonts w:eastAsia="Times New Roman" w:cs="Arial"/>
        </w:rPr>
        <w:t>luchtwegmanagement</w:t>
      </w:r>
      <w:r w:rsidR="001B12D2" w:rsidRPr="001B12D2">
        <w:rPr>
          <w:rFonts w:eastAsia="Times New Roman" w:cs="Arial"/>
        </w:rPr>
        <w:t>.</w:t>
      </w:r>
    </w:p>
    <w:p w:rsidR="00230598" w:rsidRDefault="00230598" w:rsidP="00230598">
      <w:pPr>
        <w:spacing w:after="0" w:line="240" w:lineRule="auto"/>
        <w:rPr>
          <w:rFonts w:eastAsia="Times New Roman" w:cs="Arial"/>
        </w:rPr>
      </w:pPr>
    </w:p>
    <w:p w:rsidR="00230598" w:rsidRPr="001B12D2" w:rsidRDefault="00230598" w:rsidP="00230598">
      <w:pPr>
        <w:spacing w:after="0" w:line="240" w:lineRule="auto"/>
        <w:rPr>
          <w:rFonts w:eastAsia="Times New Roman" w:cs="Arial"/>
        </w:rPr>
      </w:pPr>
    </w:p>
    <w:p w:rsidR="002321EB" w:rsidRDefault="002321EB" w:rsidP="00230598">
      <w:pPr>
        <w:spacing w:after="0" w:line="240" w:lineRule="auto"/>
        <w:rPr>
          <w:b/>
        </w:rPr>
      </w:pPr>
      <w:r w:rsidRPr="001B12D2">
        <w:rPr>
          <w:b/>
        </w:rPr>
        <w:t xml:space="preserve">Voorbereiding </w:t>
      </w:r>
    </w:p>
    <w:p w:rsidR="00230598" w:rsidRDefault="00230598" w:rsidP="00230598">
      <w:pPr>
        <w:spacing w:after="0" w:line="240" w:lineRule="auto"/>
        <w:rPr>
          <w:b/>
        </w:rPr>
      </w:pPr>
    </w:p>
    <w:p w:rsidR="002321EB" w:rsidRPr="001B12D2" w:rsidRDefault="002321EB" w:rsidP="00230598">
      <w:pPr>
        <w:spacing w:after="0" w:line="240" w:lineRule="auto"/>
        <w:rPr>
          <w:b/>
        </w:rPr>
      </w:pPr>
      <w:r w:rsidRPr="001B12D2">
        <w:rPr>
          <w:rFonts w:eastAsia="Times New Roman" w:cs="Arial"/>
        </w:rPr>
        <w:t xml:space="preserve">Leerboek </w:t>
      </w:r>
      <w:r w:rsidRPr="001B12D2">
        <w:t>“medische spoedsituaties: de systematische benadering” van Olgers, Scholing en Ter Maaten, vierde druk, uitgeverij Prelum)</w:t>
      </w:r>
      <w:r w:rsidRPr="001B12D2">
        <w:rPr>
          <w:b/>
        </w:rPr>
        <w:t>:</w:t>
      </w:r>
    </w:p>
    <w:p w:rsidR="002321EB" w:rsidRPr="001B12D2" w:rsidRDefault="002321EB" w:rsidP="00230598">
      <w:pPr>
        <w:spacing w:after="0" w:line="240" w:lineRule="auto"/>
      </w:pPr>
      <w:r w:rsidRPr="001B12D2">
        <w:t>Hoofdstuk 0: Introductie</w:t>
      </w:r>
    </w:p>
    <w:p w:rsidR="002321EB" w:rsidRPr="001B12D2" w:rsidRDefault="002321EB" w:rsidP="00230598">
      <w:pPr>
        <w:spacing w:after="0" w:line="240" w:lineRule="auto"/>
      </w:pPr>
      <w:r w:rsidRPr="001B12D2">
        <w:t>Hoofdstuk 1: wanneer is er sprake van een medische spoedsituatie</w:t>
      </w:r>
    </w:p>
    <w:p w:rsidR="002321EB" w:rsidRPr="001B12D2" w:rsidRDefault="002321EB" w:rsidP="00230598">
      <w:pPr>
        <w:spacing w:after="0" w:line="240" w:lineRule="auto"/>
      </w:pPr>
      <w:r w:rsidRPr="001B12D2">
        <w:t>Hoofdstuk 2: de systematische benadering</w:t>
      </w:r>
    </w:p>
    <w:p w:rsidR="002321EB" w:rsidRPr="001B12D2" w:rsidRDefault="002321EB" w:rsidP="00230598">
      <w:pPr>
        <w:spacing w:after="0" w:line="240" w:lineRule="auto"/>
      </w:pPr>
      <w:r w:rsidRPr="001B12D2">
        <w:t>Hoofdstuk 4: de patiënt met dyspnoe</w:t>
      </w:r>
    </w:p>
    <w:p w:rsidR="002321EB" w:rsidRPr="001B12D2" w:rsidRDefault="002321EB" w:rsidP="00230598">
      <w:pPr>
        <w:spacing w:after="0" w:line="240" w:lineRule="auto"/>
      </w:pPr>
      <w:r w:rsidRPr="001B12D2">
        <w:t>Hoofdstuk 9: de patiënt met shock</w:t>
      </w:r>
    </w:p>
    <w:p w:rsidR="002321EB" w:rsidRDefault="002321EB" w:rsidP="00230598">
      <w:pPr>
        <w:spacing w:line="240" w:lineRule="auto"/>
      </w:pPr>
      <w:r w:rsidRPr="001B12D2">
        <w:t>Hoofdstuk 12: de patiënt met bewustzijnsverlies</w:t>
      </w:r>
    </w:p>
    <w:p w:rsidR="001B12D2" w:rsidRDefault="00945BA2" w:rsidP="00230598">
      <w:pPr>
        <w:spacing w:after="0" w:line="240" w:lineRule="auto"/>
        <w:rPr>
          <w:rFonts w:eastAsia="Times New Roman" w:cs="Arial"/>
          <w:b/>
        </w:rPr>
      </w:pPr>
      <w:r w:rsidRPr="001B12D2">
        <w:rPr>
          <w:rFonts w:eastAsia="Times New Roman" w:cs="Arial"/>
          <w:b/>
        </w:rPr>
        <w:lastRenderedPageBreak/>
        <w:t>Programma</w:t>
      </w:r>
    </w:p>
    <w:p w:rsidR="00230598" w:rsidRDefault="00230598" w:rsidP="00230598">
      <w:pPr>
        <w:spacing w:after="0" w:line="240" w:lineRule="auto"/>
        <w:rPr>
          <w:rFonts w:eastAsia="Times New Roman" w:cs="Arial"/>
          <w:b/>
        </w:rPr>
      </w:pP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 xml:space="preserve">8:00 </w:t>
      </w:r>
      <w:r w:rsidRPr="001B12D2">
        <w:rPr>
          <w:rFonts w:cs="Arial"/>
        </w:rPr>
        <w:tab/>
        <w:t>ontvangst en registratie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>8:15</w:t>
      </w:r>
      <w:r w:rsidRPr="001B12D2">
        <w:rPr>
          <w:rFonts w:cs="Arial"/>
        </w:rPr>
        <w:tab/>
        <w:t>introductie en theorie ABCDE</w:t>
      </w:r>
      <w:r w:rsidR="007A4261" w:rsidRPr="001B12D2">
        <w:rPr>
          <w:rFonts w:cs="Arial"/>
        </w:rPr>
        <w:t xml:space="preserve"> , </w:t>
      </w:r>
      <w:proofErr w:type="spellStart"/>
      <w:r w:rsidR="007A4261" w:rsidRPr="001B12D2">
        <w:rPr>
          <w:rFonts w:cs="Arial"/>
        </w:rPr>
        <w:t>familiarisation</w:t>
      </w:r>
      <w:proofErr w:type="spellEnd"/>
      <w:r w:rsidR="007A4261" w:rsidRPr="001B12D2">
        <w:rPr>
          <w:rFonts w:cs="Arial"/>
        </w:rPr>
        <w:t xml:space="preserve"> trainingsruimte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>9:</w:t>
      </w:r>
      <w:r w:rsidR="00A97C88" w:rsidRPr="001B12D2">
        <w:rPr>
          <w:rFonts w:cs="Arial"/>
        </w:rPr>
        <w:t>15</w:t>
      </w:r>
      <w:r w:rsidRPr="001B12D2">
        <w:rPr>
          <w:rFonts w:cs="Arial"/>
        </w:rPr>
        <w:t xml:space="preserve"> </w:t>
      </w:r>
      <w:r w:rsidRPr="001B12D2">
        <w:rPr>
          <w:rFonts w:cs="Arial"/>
        </w:rPr>
        <w:tab/>
        <w:t>scenarioronde 1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 xml:space="preserve">10:30 </w:t>
      </w:r>
      <w:r w:rsidRPr="001B12D2">
        <w:rPr>
          <w:rFonts w:cs="Arial"/>
        </w:rPr>
        <w:tab/>
        <w:t>pauze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>10:4</w:t>
      </w:r>
      <w:r w:rsidR="00DE284A" w:rsidRPr="001B12D2">
        <w:rPr>
          <w:rFonts w:cs="Arial"/>
        </w:rPr>
        <w:t>5</w:t>
      </w:r>
      <w:r w:rsidRPr="001B12D2">
        <w:rPr>
          <w:rFonts w:cs="Arial"/>
        </w:rPr>
        <w:t xml:space="preserve"> </w:t>
      </w:r>
      <w:r w:rsidRPr="001B12D2">
        <w:rPr>
          <w:rFonts w:cs="Arial"/>
        </w:rPr>
        <w:tab/>
        <w:t>workshop luchtwegmanagement</w:t>
      </w:r>
      <w:r w:rsidR="00DE284A" w:rsidRPr="001B12D2">
        <w:rPr>
          <w:rFonts w:cs="Arial"/>
        </w:rPr>
        <w:t xml:space="preserve"> en BLS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>11:</w:t>
      </w:r>
      <w:r w:rsidR="00DE284A" w:rsidRPr="001B12D2">
        <w:rPr>
          <w:rFonts w:cs="Arial"/>
        </w:rPr>
        <w:t>30</w:t>
      </w:r>
      <w:r w:rsidRPr="001B12D2">
        <w:rPr>
          <w:rFonts w:cs="Arial"/>
        </w:rPr>
        <w:t xml:space="preserve"> </w:t>
      </w:r>
      <w:r w:rsidRPr="001B12D2">
        <w:rPr>
          <w:rFonts w:cs="Arial"/>
        </w:rPr>
        <w:tab/>
        <w:t>scenarioronde 2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>13:00</w:t>
      </w:r>
      <w:r w:rsidRPr="001B12D2">
        <w:rPr>
          <w:rFonts w:cs="Arial"/>
        </w:rPr>
        <w:tab/>
        <w:t>Lunchpauze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>13:45</w:t>
      </w:r>
      <w:r w:rsidRPr="001B12D2">
        <w:rPr>
          <w:rFonts w:cs="Arial"/>
        </w:rPr>
        <w:tab/>
      </w:r>
      <w:r w:rsidR="00DE284A" w:rsidRPr="001B12D2">
        <w:rPr>
          <w:rFonts w:cs="Arial"/>
        </w:rPr>
        <w:t>Kersen op de taart: intoxicaties en POCUS bij dyspnoe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>14:15</w:t>
      </w:r>
      <w:r w:rsidRPr="001B12D2">
        <w:rPr>
          <w:rFonts w:cs="Arial"/>
        </w:rPr>
        <w:tab/>
        <w:t>scenarioronde 3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>15:30</w:t>
      </w:r>
      <w:r w:rsidRPr="001B12D2">
        <w:rPr>
          <w:rFonts w:cs="Arial"/>
        </w:rPr>
        <w:tab/>
        <w:t>pauze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>15:45</w:t>
      </w:r>
      <w:r w:rsidRPr="001B12D2">
        <w:rPr>
          <w:rFonts w:cs="Arial"/>
        </w:rPr>
        <w:tab/>
        <w:t>scenarioronde 4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  <w:r w:rsidRPr="001B12D2">
        <w:rPr>
          <w:rFonts w:cs="Arial"/>
        </w:rPr>
        <w:t>17:</w:t>
      </w:r>
      <w:r w:rsidR="00DE284A" w:rsidRPr="001B12D2">
        <w:rPr>
          <w:rFonts w:cs="Arial"/>
        </w:rPr>
        <w:t>15</w:t>
      </w:r>
      <w:r w:rsidRPr="001B12D2">
        <w:rPr>
          <w:rFonts w:cs="Arial"/>
        </w:rPr>
        <w:tab/>
        <w:t>afsluiting en certificaat</w:t>
      </w:r>
    </w:p>
    <w:p w:rsidR="00147651" w:rsidRPr="001B12D2" w:rsidRDefault="00147651" w:rsidP="00230598">
      <w:pPr>
        <w:spacing w:after="0" w:line="240" w:lineRule="auto"/>
        <w:rPr>
          <w:rFonts w:cs="Arial"/>
        </w:rPr>
      </w:pPr>
    </w:p>
    <w:p w:rsidR="005348B9" w:rsidRDefault="005348B9" w:rsidP="0023059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DE284A" w:rsidRDefault="00DE284A" w:rsidP="00B20F15">
      <w:pPr>
        <w:spacing w:after="0" w:line="420" w:lineRule="atLeast"/>
        <w:rPr>
          <w:rFonts w:eastAsia="Times New Roman" w:cs="Arial"/>
          <w:b/>
          <w:sz w:val="24"/>
          <w:szCs w:val="24"/>
        </w:rPr>
      </w:pPr>
    </w:p>
    <w:p w:rsidR="00DE284A" w:rsidRDefault="00DE284A" w:rsidP="00B20F15">
      <w:pPr>
        <w:spacing w:after="0" w:line="420" w:lineRule="atLeast"/>
        <w:rPr>
          <w:rFonts w:eastAsia="Times New Roman" w:cs="Arial"/>
          <w:b/>
          <w:sz w:val="24"/>
          <w:szCs w:val="24"/>
        </w:rPr>
      </w:pPr>
    </w:p>
    <w:p w:rsidR="00DE284A" w:rsidRDefault="00DE284A" w:rsidP="00B20F15">
      <w:pPr>
        <w:spacing w:after="0" w:line="420" w:lineRule="atLeast"/>
        <w:rPr>
          <w:rFonts w:eastAsia="Times New Roman" w:cs="Arial"/>
          <w:b/>
          <w:sz w:val="24"/>
          <w:szCs w:val="24"/>
        </w:rPr>
      </w:pPr>
    </w:p>
    <w:p w:rsidR="00DE284A" w:rsidRDefault="00DE284A" w:rsidP="00B20F15">
      <w:pPr>
        <w:spacing w:after="0" w:line="420" w:lineRule="atLeast"/>
        <w:rPr>
          <w:rFonts w:eastAsia="Times New Roman" w:cs="Arial"/>
          <w:b/>
          <w:sz w:val="24"/>
          <w:szCs w:val="24"/>
        </w:rPr>
      </w:pPr>
      <w:bookmarkStart w:id="0" w:name="_GoBack"/>
      <w:bookmarkEnd w:id="0"/>
    </w:p>
    <w:sectPr w:rsidR="00DE284A" w:rsidSect="00525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7E0"/>
    <w:multiLevelType w:val="hybridMultilevel"/>
    <w:tmpl w:val="B12C87B0"/>
    <w:lvl w:ilvl="0" w:tplc="11EA8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8"/>
    <w:rsid w:val="000A69A8"/>
    <w:rsid w:val="000F65EA"/>
    <w:rsid w:val="000F72E4"/>
    <w:rsid w:val="00116EEC"/>
    <w:rsid w:val="00147651"/>
    <w:rsid w:val="001B12D2"/>
    <w:rsid w:val="00230598"/>
    <w:rsid w:val="002321EB"/>
    <w:rsid w:val="00367A03"/>
    <w:rsid w:val="00382280"/>
    <w:rsid w:val="003E4E0D"/>
    <w:rsid w:val="0040742A"/>
    <w:rsid w:val="00525D10"/>
    <w:rsid w:val="005348B9"/>
    <w:rsid w:val="005B570B"/>
    <w:rsid w:val="005E4369"/>
    <w:rsid w:val="00611FF7"/>
    <w:rsid w:val="006203BC"/>
    <w:rsid w:val="00624DA2"/>
    <w:rsid w:val="00670E41"/>
    <w:rsid w:val="006D29C1"/>
    <w:rsid w:val="006E62AF"/>
    <w:rsid w:val="00737723"/>
    <w:rsid w:val="00784069"/>
    <w:rsid w:val="007A4261"/>
    <w:rsid w:val="007A67D5"/>
    <w:rsid w:val="00887077"/>
    <w:rsid w:val="00945BA2"/>
    <w:rsid w:val="009A1E37"/>
    <w:rsid w:val="009A30CB"/>
    <w:rsid w:val="00A13B37"/>
    <w:rsid w:val="00A65D57"/>
    <w:rsid w:val="00A97C88"/>
    <w:rsid w:val="00AA1FF5"/>
    <w:rsid w:val="00AC12AC"/>
    <w:rsid w:val="00AD3B32"/>
    <w:rsid w:val="00B20F15"/>
    <w:rsid w:val="00BE7DBC"/>
    <w:rsid w:val="00CC27F1"/>
    <w:rsid w:val="00D06795"/>
    <w:rsid w:val="00D701DF"/>
    <w:rsid w:val="00D84B40"/>
    <w:rsid w:val="00D978CF"/>
    <w:rsid w:val="00DE284A"/>
    <w:rsid w:val="00EA3BD0"/>
    <w:rsid w:val="00F24199"/>
    <w:rsid w:val="00FA7E89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8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5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54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6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8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32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13-000-3408</dc:creator>
  <cp:lastModifiedBy>Wolthuis, K (wi)</cp:lastModifiedBy>
  <cp:revision>2</cp:revision>
  <dcterms:created xsi:type="dcterms:W3CDTF">2021-03-24T10:35:00Z</dcterms:created>
  <dcterms:modified xsi:type="dcterms:W3CDTF">2021-03-24T10:35:00Z</dcterms:modified>
</cp:coreProperties>
</file>